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D32CE" w:rsidP="008B6A56">
      <w:pPr>
        <w:spacing w:line="480" w:lineRule="auto"/>
        <w:jc w:val="center"/>
        <w:rPr>
          <w:rFonts w:ascii="Times New Roman" w:hAnsi="Times New Roman" w:cs="Times New Roman"/>
          <w:sz w:val="24"/>
          <w:szCs w:val="24"/>
        </w:rPr>
      </w:pPr>
    </w:p>
    <w:p w:rsidR="00DD32CE" w:rsidP="008B6A56">
      <w:pPr>
        <w:spacing w:line="480" w:lineRule="auto"/>
        <w:jc w:val="center"/>
        <w:rPr>
          <w:rFonts w:ascii="Times New Roman" w:hAnsi="Times New Roman" w:cs="Times New Roman"/>
          <w:sz w:val="24"/>
          <w:szCs w:val="24"/>
        </w:rPr>
      </w:pPr>
    </w:p>
    <w:p w:rsidR="00DD32CE" w:rsidP="008B6A56">
      <w:pPr>
        <w:spacing w:line="480" w:lineRule="auto"/>
        <w:rPr>
          <w:rFonts w:ascii="Times New Roman" w:hAnsi="Times New Roman" w:cs="Times New Roman"/>
          <w:sz w:val="24"/>
          <w:szCs w:val="24"/>
        </w:rPr>
      </w:pPr>
    </w:p>
    <w:p w:rsidR="00DD32CE" w:rsidP="008B6A56">
      <w:pPr>
        <w:spacing w:line="480" w:lineRule="auto"/>
        <w:jc w:val="center"/>
        <w:rPr>
          <w:rFonts w:ascii="Times New Roman" w:hAnsi="Times New Roman" w:cs="Times New Roman"/>
          <w:sz w:val="24"/>
          <w:szCs w:val="24"/>
        </w:rPr>
      </w:pPr>
      <w:r w:rsidRPr="00DD32CE">
        <w:rPr>
          <w:rFonts w:ascii="Times New Roman" w:hAnsi="Times New Roman" w:cs="Times New Roman"/>
          <w:sz w:val="24"/>
          <w:szCs w:val="24"/>
        </w:rPr>
        <w:t>Discussions Questions</w:t>
      </w:r>
    </w:p>
    <w:p w:rsidR="00DD32CE" w:rsidP="008B6A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32CE" w:rsidP="008B6A5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D32CE" w:rsidP="008B6A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D32CE" w:rsidP="008B6A5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D5EF9" w:rsidRPr="00DD32CE" w:rsidP="008B6A56">
      <w:pPr>
        <w:spacing w:line="480" w:lineRule="auto"/>
        <w:jc w:val="center"/>
        <w:rPr>
          <w:rFonts w:ascii="Times New Roman" w:hAnsi="Times New Roman" w:cs="Times New Roman"/>
          <w:sz w:val="24"/>
          <w:szCs w:val="24"/>
        </w:rPr>
      </w:pPr>
      <w:r w:rsidRPr="00DD32CE">
        <w:rPr>
          <w:rFonts w:ascii="Times New Roman" w:hAnsi="Times New Roman" w:cs="Times New Roman"/>
          <w:sz w:val="24"/>
          <w:szCs w:val="24"/>
        </w:rPr>
        <w:t xml:space="preserve">Discussions </w:t>
      </w:r>
      <w:r w:rsidR="00DD32CE">
        <w:rPr>
          <w:rFonts w:ascii="Times New Roman" w:hAnsi="Times New Roman" w:cs="Times New Roman"/>
          <w:sz w:val="24"/>
          <w:szCs w:val="24"/>
        </w:rPr>
        <w:t>Questions</w:t>
      </w:r>
    </w:p>
    <w:p w:rsidR="001C64B3" w:rsidRPr="002D5EF9" w:rsidP="008B6A56">
      <w:pPr>
        <w:spacing w:line="480" w:lineRule="auto"/>
        <w:jc w:val="center"/>
        <w:rPr>
          <w:rFonts w:ascii="Times New Roman" w:hAnsi="Times New Roman" w:cs="Times New Roman"/>
          <w:b/>
          <w:sz w:val="24"/>
          <w:szCs w:val="24"/>
        </w:rPr>
      </w:pPr>
      <w:r w:rsidRPr="002D5EF9">
        <w:rPr>
          <w:rFonts w:ascii="Times New Roman" w:hAnsi="Times New Roman" w:cs="Times New Roman"/>
          <w:b/>
          <w:sz w:val="24"/>
          <w:szCs w:val="24"/>
        </w:rPr>
        <w:t>Discussion 3</w:t>
      </w:r>
    </w:p>
    <w:p w:rsidR="00DD32CE" w:rsidP="008B6A56">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7A5B37" w:rsidRPr="002D5EF9" w:rsidP="008B6A56">
      <w:pPr>
        <w:spacing w:line="480" w:lineRule="auto"/>
        <w:rPr>
          <w:rFonts w:ascii="Times New Roman" w:hAnsi="Times New Roman" w:cs="Times New Roman"/>
          <w:sz w:val="24"/>
          <w:szCs w:val="24"/>
        </w:rPr>
      </w:pPr>
      <w:r>
        <w:rPr>
          <w:rFonts w:ascii="Times New Roman" w:hAnsi="Times New Roman" w:cs="Times New Roman"/>
          <w:sz w:val="24"/>
          <w:szCs w:val="24"/>
        </w:rPr>
        <w:tab/>
      </w:r>
      <w:r w:rsidRPr="002D5EF9" w:rsidR="00F836C8">
        <w:rPr>
          <w:rFonts w:ascii="Times New Roman" w:hAnsi="Times New Roman" w:cs="Times New Roman"/>
          <w:sz w:val="24"/>
          <w:szCs w:val="24"/>
        </w:rPr>
        <w:t>According to Richard Wright, there is a close connection between masculinity and race. The relationship is notable in texts such as the 'Native son, Black Boy and the man who was almost a man'. Wright insists that male residents of the African American race, grew in an environment where exercising what would be called manhood was impossible. For example, they were denied the right to education, independence as well as economic thrilling. They were forced to believe that the white men were better than them, which made some of the characters want to change their gender. The reason for the case is that the black women were given some privile</w:t>
      </w:r>
      <w:r w:rsidR="00925094">
        <w:rPr>
          <w:rFonts w:ascii="Times New Roman" w:hAnsi="Times New Roman" w:cs="Times New Roman"/>
          <w:sz w:val="24"/>
          <w:szCs w:val="24"/>
        </w:rPr>
        <w:t xml:space="preserve">ges while the men were denied. </w:t>
      </w:r>
      <w:r w:rsidRPr="002D5EF9" w:rsidR="00F836C8">
        <w:rPr>
          <w:rFonts w:ascii="Times New Roman" w:hAnsi="Times New Roman" w:cs="Times New Roman"/>
          <w:sz w:val="24"/>
          <w:szCs w:val="24"/>
        </w:rPr>
        <w:t>In explaining this aspect, Wright's aimed at describing the idea of African American manhood which depicts the relationship between masculinity and race in the texts.
</w:t>
      </w:r>
    </w:p>
    <w:p w:rsidR="00DD32CE" w:rsidP="008B6A56">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1C64B3" w:rsidRPr="002D5EF9" w:rsidP="008B6A56">
      <w:pPr>
        <w:spacing w:line="480" w:lineRule="auto"/>
        <w:rPr>
          <w:rFonts w:ascii="Times New Roman" w:hAnsi="Times New Roman" w:cs="Times New Roman"/>
          <w:sz w:val="24"/>
          <w:szCs w:val="24"/>
        </w:rPr>
      </w:pPr>
      <w:r>
        <w:rPr>
          <w:rFonts w:ascii="Times New Roman" w:hAnsi="Times New Roman" w:cs="Times New Roman"/>
          <w:sz w:val="24"/>
          <w:szCs w:val="24"/>
        </w:rPr>
        <w:tab/>
      </w:r>
      <w:r w:rsidRPr="002D5EF9" w:rsidR="007B554C">
        <w:rPr>
          <w:rFonts w:ascii="Times New Roman" w:hAnsi="Times New Roman" w:cs="Times New Roman"/>
          <w:sz w:val="24"/>
          <w:szCs w:val="24"/>
        </w:rPr>
        <w:t xml:space="preserve">Both Hughes and Cullen wrote poems to describe the life of African Americans in the United States. In their poems, racial identity is notable, as they were black people communicating to both black and whites in their poetry. Notably, they loved and accepted their race, but they had to imitate the white poets for their pieces to be purchased.  At one time, Hughes insisted on his race, claiming that though he was an African American, he had enough knowledge to communicate. However, the poem was criticized, claiming that the aim was to seek attention and describe self-hatred rather than explaining the actual state. Based on such challenges, the poets had to identify with the white poets and even copy their styles of writing for their work to be accepted. In my opinion, racial identity is an issue that will last </w:t>
      </w:r>
      <w:r w:rsidRPr="002D5EF9" w:rsidR="007B554C">
        <w:rPr>
          <w:rFonts w:ascii="Times New Roman" w:hAnsi="Times New Roman" w:cs="Times New Roman"/>
          <w:sz w:val="24"/>
          <w:szCs w:val="24"/>
        </w:rPr>
        <w:t>forever in the nation. The whites are convinced that they are superior to the blacks and over the years, the African Americans have accepted that they are fewer humans.  Moreover, the social-economic and political sections cement this belief and thus changing it is impossible.</w:t>
      </w:r>
    </w:p>
    <w:p w:rsidR="00DD32CE" w:rsidP="008B6A56">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1C64B3" w:rsidRPr="002D5EF9" w:rsidP="008B6A56">
      <w:pPr>
        <w:spacing w:line="480" w:lineRule="auto"/>
        <w:rPr>
          <w:rFonts w:ascii="Times New Roman" w:hAnsi="Times New Roman" w:cs="Times New Roman"/>
          <w:sz w:val="24"/>
          <w:szCs w:val="24"/>
        </w:rPr>
      </w:pPr>
      <w:r>
        <w:rPr>
          <w:rFonts w:ascii="Times New Roman" w:hAnsi="Times New Roman" w:cs="Times New Roman"/>
          <w:sz w:val="24"/>
          <w:szCs w:val="24"/>
        </w:rPr>
        <w:tab/>
      </w:r>
      <w:r w:rsidRPr="002D5EF9" w:rsidR="00A65CC9">
        <w:rPr>
          <w:rFonts w:ascii="Times New Roman" w:hAnsi="Times New Roman" w:cs="Times New Roman"/>
          <w:sz w:val="24"/>
          <w:szCs w:val="24"/>
        </w:rPr>
        <w:t xml:space="preserve">On the surface, Hurston’s story seems to discount the idea of a deep racial divide in America. Even though many authors claim that the text is exaggerated, the impression given is accurate regarding the African American women of the 1900s. Unlike other writers, Hurston does not involve anger and hostility when narrating the story indicating that the information given is reliable. </w:t>
      </w:r>
      <w:r w:rsidRPr="002D5EF9" w:rsidR="00245D0B">
        <w:rPr>
          <w:rFonts w:ascii="Times New Roman" w:hAnsi="Times New Roman" w:cs="Times New Roman"/>
          <w:sz w:val="24"/>
          <w:szCs w:val="24"/>
        </w:rPr>
        <w:t>In</w:t>
      </w:r>
      <w:r w:rsidRPr="002D5EF9" w:rsidR="00A65CC9">
        <w:rPr>
          <w:rFonts w:ascii="Times New Roman" w:hAnsi="Times New Roman" w:cs="Times New Roman"/>
          <w:sz w:val="24"/>
          <w:szCs w:val="24"/>
        </w:rPr>
        <w:t xml:space="preserve"> the ‘their </w:t>
      </w:r>
      <w:r w:rsidRPr="002D5EF9" w:rsidR="00245D0B">
        <w:rPr>
          <w:rFonts w:ascii="Times New Roman" w:hAnsi="Times New Roman" w:cs="Times New Roman"/>
          <w:sz w:val="24"/>
          <w:szCs w:val="24"/>
        </w:rPr>
        <w:t>eyes were</w:t>
      </w:r>
      <w:r w:rsidRPr="002D5EF9" w:rsidR="00A65CC9">
        <w:rPr>
          <w:rFonts w:ascii="Times New Roman" w:hAnsi="Times New Roman" w:cs="Times New Roman"/>
          <w:sz w:val="24"/>
          <w:szCs w:val="24"/>
        </w:rPr>
        <w:t xml:space="preserve"> watching God' the author describes Janie Crawford, a character that the society had rejected. Nevertheless, the skin color and the language used by the author proves that the story is not a mare love story that offers in-depth information concerning race, gender and class in the United States during the 1900s. 
</w:t>
      </w:r>
    </w:p>
    <w:p w:rsidR="00A65CC9" w:rsidRPr="002D5EF9" w:rsidP="008B6A56">
      <w:pPr>
        <w:spacing w:line="480" w:lineRule="auto"/>
        <w:jc w:val="center"/>
        <w:rPr>
          <w:rFonts w:ascii="Times New Roman" w:hAnsi="Times New Roman" w:cs="Times New Roman"/>
          <w:b/>
          <w:sz w:val="24"/>
          <w:szCs w:val="24"/>
        </w:rPr>
      </w:pPr>
      <w:r w:rsidRPr="002D5EF9">
        <w:rPr>
          <w:rFonts w:ascii="Times New Roman" w:hAnsi="Times New Roman" w:cs="Times New Roman"/>
          <w:b/>
          <w:sz w:val="24"/>
          <w:szCs w:val="24"/>
        </w:rPr>
        <w:t>Discussion 4</w:t>
      </w:r>
    </w:p>
    <w:p w:rsidR="00DD32CE" w:rsidRPr="00DD32CE" w:rsidP="008B6A56">
      <w:pPr>
        <w:spacing w:line="480" w:lineRule="auto"/>
        <w:rPr>
          <w:rFonts w:ascii="Times New Roman" w:hAnsi="Times New Roman" w:cs="Times New Roman"/>
          <w:b/>
          <w:sz w:val="24"/>
          <w:szCs w:val="24"/>
        </w:rPr>
      </w:pPr>
      <w:r w:rsidRPr="00DD32CE">
        <w:rPr>
          <w:rFonts w:ascii="Times New Roman" w:hAnsi="Times New Roman" w:cs="Times New Roman"/>
          <w:b/>
          <w:sz w:val="24"/>
          <w:szCs w:val="24"/>
        </w:rPr>
        <w:t>Question 1</w:t>
      </w:r>
    </w:p>
    <w:p w:rsidR="00F836C8" w:rsidRPr="00DD32CE" w:rsidP="008B6A56">
      <w:pPr>
        <w:spacing w:line="480" w:lineRule="auto"/>
        <w:rPr>
          <w:rFonts w:ascii="Times New Roman" w:hAnsi="Times New Roman" w:cs="Times New Roman"/>
          <w:sz w:val="24"/>
          <w:szCs w:val="24"/>
        </w:rPr>
      </w:pPr>
      <w:r>
        <w:rPr>
          <w:rFonts w:ascii="Times New Roman" w:hAnsi="Times New Roman" w:cs="Times New Roman"/>
          <w:sz w:val="24"/>
          <w:szCs w:val="24"/>
        </w:rPr>
        <w:tab/>
      </w:r>
      <w:r w:rsidRPr="00DD32CE" w:rsidR="007B554C">
        <w:rPr>
          <w:rFonts w:ascii="Times New Roman" w:hAnsi="Times New Roman" w:cs="Times New Roman"/>
          <w:sz w:val="24"/>
          <w:szCs w:val="24"/>
        </w:rPr>
        <w:t xml:space="preserve">Sylvia Plath's poems remain popular today because of the content and language used. </w:t>
      </w:r>
      <w:r w:rsidRPr="00DD32CE" w:rsidR="00FC3ED1">
        <w:rPr>
          <w:rFonts w:ascii="Times New Roman" w:hAnsi="Times New Roman" w:cs="Times New Roman"/>
          <w:sz w:val="24"/>
          <w:szCs w:val="24"/>
        </w:rPr>
        <w:t>The</w:t>
      </w:r>
      <w:r w:rsidRPr="00DD32CE" w:rsidR="007B554C">
        <w:rPr>
          <w:rFonts w:ascii="Times New Roman" w:hAnsi="Times New Roman" w:cs="Times New Roman"/>
          <w:sz w:val="24"/>
          <w:szCs w:val="24"/>
        </w:rPr>
        <w:t xml:space="preserve"> poet narrated personal experiences and connected them with the day to day American lives that made the audience relate and learn from her visions. For example, the poet describes her psychological anguish and bad marriage and misunderstanding with parents as well as that of poet Ted Hughes. </w:t>
      </w:r>
      <w:r w:rsidRPr="00DD32CE" w:rsidR="007D12E5">
        <w:rPr>
          <w:rFonts w:ascii="Times New Roman" w:hAnsi="Times New Roman" w:cs="Times New Roman"/>
          <w:sz w:val="24"/>
          <w:szCs w:val="24"/>
        </w:rPr>
        <w:t>Despite the challenges, Plath had a vision that encouraged many readers and poets. Thus, she remains popular as she described real issues in society and the ways to overcome them, thus giving hope to people after the occurrences of the post-war era.
</w:t>
      </w:r>
    </w:p>
    <w:p w:rsidR="00DD32CE" w:rsidRPr="00DD32CE" w:rsidP="008B6A56">
      <w:pPr>
        <w:spacing w:line="480" w:lineRule="auto"/>
        <w:rPr>
          <w:rFonts w:ascii="Times New Roman" w:hAnsi="Times New Roman" w:cs="Times New Roman"/>
          <w:b/>
          <w:sz w:val="24"/>
          <w:szCs w:val="24"/>
        </w:rPr>
      </w:pPr>
      <w:r w:rsidRPr="00DD32CE">
        <w:rPr>
          <w:rFonts w:ascii="Times New Roman" w:hAnsi="Times New Roman" w:cs="Times New Roman"/>
          <w:b/>
          <w:sz w:val="24"/>
          <w:szCs w:val="24"/>
        </w:rPr>
        <w:t>Question 2</w:t>
      </w:r>
    </w:p>
    <w:p w:rsidR="007D12E5" w:rsidRPr="00DD32CE" w:rsidP="008B6A56">
      <w:pPr>
        <w:spacing w:line="480" w:lineRule="auto"/>
        <w:rPr>
          <w:rFonts w:ascii="Times New Roman" w:hAnsi="Times New Roman" w:cs="Times New Roman"/>
          <w:sz w:val="24"/>
          <w:szCs w:val="24"/>
        </w:rPr>
      </w:pPr>
      <w:r>
        <w:rPr>
          <w:rFonts w:ascii="Times New Roman" w:hAnsi="Times New Roman" w:cs="Times New Roman"/>
          <w:sz w:val="24"/>
          <w:szCs w:val="24"/>
        </w:rPr>
        <w:tab/>
      </w:r>
      <w:r w:rsidRPr="00DD32CE" w:rsidR="007B554C">
        <w:rPr>
          <w:rFonts w:ascii="Times New Roman" w:hAnsi="Times New Roman" w:cs="Times New Roman"/>
          <w:sz w:val="24"/>
          <w:szCs w:val="24"/>
        </w:rPr>
        <w:t xml:space="preserve">Ginsberg has used vulgarity and explicit imagery in 'Howl'. It could be said that the poem is one stanza, made up of 78 long lines, with no rhyme, unusual structure as well as indention. The choice of using these aspects is not to shock the readers or make the poem incompetent, but it is used to communicate a message. For example, if the poet hid the aspects of his homosexuality nature and understanding of the African conformity </w:t>
      </w:r>
      <w:r w:rsidRPr="00DD32CE" w:rsidR="00245D0B">
        <w:rPr>
          <w:rFonts w:ascii="Times New Roman" w:hAnsi="Times New Roman" w:cs="Times New Roman"/>
          <w:sz w:val="24"/>
          <w:szCs w:val="24"/>
        </w:rPr>
        <w:t xml:space="preserve">would </w:t>
      </w:r>
      <w:r w:rsidRPr="00DD32CE" w:rsidR="00245D0B">
        <w:rPr>
          <w:rFonts w:ascii="Times New Roman" w:hAnsi="Times New Roman" w:cs="Times New Roman"/>
          <w:sz w:val="24"/>
          <w:szCs w:val="24"/>
        </w:rPr>
        <w:t>not</w:t>
      </w:r>
      <w:r w:rsidRPr="00DD32CE" w:rsidR="007B554C">
        <w:rPr>
          <w:rFonts w:ascii="Times New Roman" w:hAnsi="Times New Roman" w:cs="Times New Roman"/>
          <w:sz w:val="24"/>
          <w:szCs w:val="24"/>
        </w:rPr>
        <w:t xml:space="preserve"> be pronounced.  Moreover, the title of the poem, which is 'howl' means that nothing was to be hidden or sugar-coated; instead, the actual information would be given. </w:t>
      </w:r>
      <w:r w:rsidRPr="00DD32CE" w:rsidR="00245D0B">
        <w:rPr>
          <w:rFonts w:ascii="Times New Roman" w:hAnsi="Times New Roman" w:cs="Times New Roman"/>
          <w:sz w:val="24"/>
          <w:szCs w:val="24"/>
        </w:rPr>
        <w:t>Apart</w:t>
      </w:r>
      <w:r w:rsidRPr="00DD32CE" w:rsidR="007B554C">
        <w:rPr>
          <w:rFonts w:ascii="Times New Roman" w:hAnsi="Times New Roman" w:cs="Times New Roman"/>
          <w:sz w:val="24"/>
          <w:szCs w:val="24"/>
        </w:rPr>
        <w:t xml:space="preserve"> from that, the choice of the words shows that the </w:t>
      </w:r>
      <w:r w:rsidRPr="00DD32CE" w:rsidR="00245D0B">
        <w:rPr>
          <w:rFonts w:ascii="Times New Roman" w:hAnsi="Times New Roman" w:cs="Times New Roman"/>
          <w:sz w:val="24"/>
          <w:szCs w:val="24"/>
        </w:rPr>
        <w:t>behaviors acquired by the youths of that time were</w:t>
      </w:r>
      <w:r w:rsidRPr="00DD32CE" w:rsidR="007B554C">
        <w:rPr>
          <w:rFonts w:ascii="Times New Roman" w:hAnsi="Times New Roman" w:cs="Times New Roman"/>
          <w:sz w:val="24"/>
          <w:szCs w:val="24"/>
        </w:rPr>
        <w:t xml:space="preserve"> powerful to change the values of the society, including language.  It was thus necessary to use the tools in sensitizing the readers about the changes. Using vulgarity and explicit </w:t>
      </w:r>
      <w:r w:rsidRPr="00DD32CE" w:rsidR="00245D0B">
        <w:rPr>
          <w:rFonts w:ascii="Times New Roman" w:hAnsi="Times New Roman" w:cs="Times New Roman"/>
          <w:sz w:val="24"/>
          <w:szCs w:val="24"/>
        </w:rPr>
        <w:t>imagery shows</w:t>
      </w:r>
      <w:r w:rsidRPr="00DD32CE" w:rsidR="007B554C">
        <w:rPr>
          <w:rFonts w:ascii="Times New Roman" w:hAnsi="Times New Roman" w:cs="Times New Roman"/>
          <w:sz w:val="24"/>
          <w:szCs w:val="24"/>
        </w:rPr>
        <w:t xml:space="preserve"> that the midcentury century America </w:t>
      </w:r>
      <w:r w:rsidRPr="00DD32CE" w:rsidR="00245D0B">
        <w:rPr>
          <w:rFonts w:ascii="Times New Roman" w:hAnsi="Times New Roman" w:cs="Times New Roman"/>
          <w:sz w:val="24"/>
          <w:szCs w:val="24"/>
        </w:rPr>
        <w:t>was changing in that the things that had been thought to be wrong were being practiced and integrated into society.
</w:t>
      </w:r>
    </w:p>
    <w:p w:rsidR="00DD32CE" w:rsidP="008B6A56">
      <w:pPr>
        <w:spacing w:line="480" w:lineRule="auto"/>
        <w:rPr>
          <w:rFonts w:ascii="Times New Roman" w:hAnsi="Times New Roman" w:cs="Times New Roman"/>
          <w:b/>
          <w:sz w:val="24"/>
          <w:szCs w:val="24"/>
        </w:rPr>
      </w:pPr>
      <w:r>
        <w:rPr>
          <w:rFonts w:ascii="Times New Roman" w:hAnsi="Times New Roman" w:cs="Times New Roman"/>
          <w:b/>
          <w:sz w:val="24"/>
          <w:szCs w:val="24"/>
        </w:rPr>
        <w:t>Question 6</w:t>
      </w:r>
    </w:p>
    <w:p w:rsidR="00245D0B" w:rsidRPr="002D5EF9" w:rsidP="008B6A56">
      <w:pPr>
        <w:spacing w:line="480" w:lineRule="auto"/>
        <w:rPr>
          <w:rFonts w:ascii="Times New Roman" w:hAnsi="Times New Roman" w:cs="Times New Roman"/>
          <w:sz w:val="24"/>
          <w:szCs w:val="24"/>
        </w:rPr>
      </w:pPr>
      <w:r w:rsidRPr="002D5EF9">
        <w:rPr>
          <w:rFonts w:ascii="Times New Roman" w:hAnsi="Times New Roman" w:cs="Times New Roman"/>
          <w:sz w:val="24"/>
          <w:szCs w:val="24"/>
        </w:rPr>
        <w:t xml:space="preserve"> </w:t>
      </w:r>
      <w:r w:rsidR="008B6A56">
        <w:rPr>
          <w:rFonts w:ascii="Times New Roman" w:hAnsi="Times New Roman" w:cs="Times New Roman"/>
          <w:sz w:val="24"/>
          <w:szCs w:val="24"/>
        </w:rPr>
        <w:tab/>
      </w:r>
      <w:r w:rsidRPr="002D5EF9">
        <w:rPr>
          <w:rFonts w:ascii="Times New Roman" w:hAnsi="Times New Roman" w:cs="Times New Roman"/>
          <w:sz w:val="24"/>
          <w:szCs w:val="24"/>
        </w:rPr>
        <w:t>‘Their eyes were watching God’ by Hurston is the poem that I developed an emotional connection. Even though the poet did not apply anger and hostility, I understood the pain in words said. Also, part of life was bitter that a person could be justified to give up as life was not worth living. However, Hurston gathered energy to</w:t>
      </w:r>
      <w:bookmarkStart w:id="0" w:name="_GoBack"/>
      <w:bookmarkEnd w:id="0"/>
      <w:r w:rsidRPr="002D5EF9">
        <w:rPr>
          <w:rFonts w:ascii="Times New Roman" w:hAnsi="Times New Roman" w:cs="Times New Roman"/>
          <w:sz w:val="24"/>
          <w:szCs w:val="24"/>
        </w:rPr>
        <w:t xml:space="preserve"> give hope to the people until death. The poem teaches me that despite the challenges in life, one should motivate the self to keep up as well as the people around because the past </w:t>
      </w:r>
      <w:r w:rsidR="00925094">
        <w:rPr>
          <w:rFonts w:ascii="Times New Roman" w:hAnsi="Times New Roman" w:cs="Times New Roman"/>
          <w:sz w:val="24"/>
          <w:szCs w:val="24"/>
        </w:rPr>
        <w:t>does not determine the future. For that reason, I do not see the reason why I should give up in life but keeps on reminding me every day that I should always push on. Also, this proves beyond any reasonable doubt that anger and hostility do not help but ruins every good chance that one has.
</w:t>
      </w:r>
    </w:p>
    <w:sectPr w:rsidSect="002D5EF9">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70111535"/>
      <w:docPartObj>
        <w:docPartGallery w:val="Page Numbers (Top of Page)"/>
        <w:docPartUnique/>
      </w:docPartObj>
    </w:sdtPr>
    <w:sdtEndPr>
      <w:rPr>
        <w:noProof/>
      </w:rPr>
    </w:sdtEndPr>
    <w:sdtContent>
      <w:p w:rsidR="00DD32CE" w:rsidRPr="00DD32CE">
        <w:pPr>
          <w:pStyle w:val="Header"/>
          <w:jc w:val="right"/>
          <w:rPr>
            <w:rFonts w:ascii="Times New Roman" w:hAnsi="Times New Roman" w:cs="Times New Roman"/>
            <w:sz w:val="24"/>
            <w:szCs w:val="24"/>
          </w:rPr>
        </w:pPr>
        <w:r w:rsidRPr="00DD32CE">
          <w:rPr>
            <w:rFonts w:ascii="Times New Roman" w:hAnsi="Times New Roman" w:cs="Times New Roman"/>
            <w:sz w:val="24"/>
            <w:szCs w:val="24"/>
          </w:rPr>
          <w:t>DISCUSSIONS QUESTIONS</w:t>
        </w:r>
        <w:r>
          <w:rPr>
            <w:rFonts w:ascii="Times New Roman" w:hAnsi="Times New Roman" w:cs="Times New Roman"/>
            <w:sz w:val="24"/>
            <w:szCs w:val="24"/>
          </w:rPr>
          <w:t xml:space="preserve">                                                                                                   </w:t>
        </w:r>
        <w:r w:rsidRPr="00DD32CE">
          <w:rPr>
            <w:rFonts w:ascii="Times New Roman" w:hAnsi="Times New Roman" w:cs="Times New Roman"/>
            <w:sz w:val="24"/>
            <w:szCs w:val="24"/>
          </w:rPr>
          <w:fldChar w:fldCharType="begin"/>
        </w:r>
        <w:r w:rsidRPr="00DD32CE">
          <w:rPr>
            <w:rFonts w:ascii="Times New Roman" w:hAnsi="Times New Roman" w:cs="Times New Roman"/>
            <w:sz w:val="24"/>
            <w:szCs w:val="24"/>
          </w:rPr>
          <w:instrText xml:space="preserve"> PAGE   \* MERGEFORMAT </w:instrText>
        </w:r>
        <w:r w:rsidRPr="00DD32CE">
          <w:rPr>
            <w:rFonts w:ascii="Times New Roman" w:hAnsi="Times New Roman" w:cs="Times New Roman"/>
            <w:sz w:val="24"/>
            <w:szCs w:val="24"/>
          </w:rPr>
          <w:fldChar w:fldCharType="separate"/>
        </w:r>
        <w:r w:rsidR="00925094">
          <w:rPr>
            <w:rFonts w:ascii="Times New Roman" w:hAnsi="Times New Roman" w:cs="Times New Roman"/>
            <w:noProof/>
            <w:sz w:val="24"/>
            <w:szCs w:val="24"/>
          </w:rPr>
          <w:t>3</w:t>
        </w:r>
        <w:r w:rsidRPr="00DD32CE">
          <w:rPr>
            <w:rFonts w:ascii="Times New Roman" w:hAnsi="Times New Roman" w:cs="Times New Roman"/>
            <w:noProof/>
            <w:sz w:val="24"/>
            <w:szCs w:val="24"/>
          </w:rPr>
          <w:fldChar w:fldCharType="end"/>
        </w:r>
      </w:p>
    </w:sdtContent>
  </w:sdt>
  <w:p w:rsidR="002D5EF9" w:rsidRPr="00DD32C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32CE" w:rsidRPr="00DD32CE">
    <w:pPr>
      <w:pStyle w:val="Header"/>
      <w:jc w:val="right"/>
      <w:rPr>
        <w:rFonts w:ascii="Times New Roman" w:hAnsi="Times New Roman" w:cs="Times New Roman"/>
        <w:sz w:val="24"/>
        <w:szCs w:val="24"/>
      </w:rPr>
    </w:pPr>
    <w:r w:rsidRPr="00DD32CE">
      <w:rPr>
        <w:rFonts w:ascii="Times New Roman" w:hAnsi="Times New Roman" w:cs="Times New Roman"/>
        <w:sz w:val="24"/>
        <w:szCs w:val="24"/>
      </w:rPr>
      <w:t>Running head:</w:t>
    </w:r>
    <w:sdt>
      <w:sdtPr>
        <w:rPr>
          <w:rFonts w:ascii="Times New Roman" w:hAnsi="Times New Roman" w:cs="Times New Roman"/>
          <w:sz w:val="24"/>
          <w:szCs w:val="24"/>
        </w:rPr>
        <w:id w:val="312918617"/>
        <w:docPartObj>
          <w:docPartGallery w:val="Page Numbers (Top of Page)"/>
          <w:docPartUnique/>
        </w:docPartObj>
      </w:sdtPr>
      <w:sdtEndPr>
        <w:rPr>
          <w:noProof/>
        </w:rPr>
      </w:sdtEndPr>
      <w:sdtContent>
        <w:r w:rsidRPr="00DD32CE">
          <w:rPr>
            <w:rFonts w:ascii="Times New Roman" w:hAnsi="Times New Roman" w:cs="Times New Roman"/>
            <w:sz w:val="24"/>
            <w:szCs w:val="24"/>
          </w:rPr>
          <w:t xml:space="preserve"> DISCUSSIONS QUESTIONS</w:t>
        </w:r>
        <w:r>
          <w:rPr>
            <w:rFonts w:ascii="Times New Roman" w:hAnsi="Times New Roman" w:cs="Times New Roman"/>
            <w:sz w:val="24"/>
            <w:szCs w:val="24"/>
          </w:rPr>
          <w:t xml:space="preserve">                                                                          </w:t>
        </w:r>
        <w:r w:rsidRPr="00DD32CE">
          <w:rPr>
            <w:rFonts w:ascii="Times New Roman" w:hAnsi="Times New Roman" w:cs="Times New Roman"/>
            <w:sz w:val="24"/>
            <w:szCs w:val="24"/>
          </w:rPr>
          <w:t xml:space="preserve"> </w:t>
        </w:r>
        <w:r w:rsidRPr="00DD32CE">
          <w:rPr>
            <w:rFonts w:ascii="Times New Roman" w:hAnsi="Times New Roman" w:cs="Times New Roman"/>
            <w:sz w:val="24"/>
            <w:szCs w:val="24"/>
          </w:rPr>
          <w:fldChar w:fldCharType="begin"/>
        </w:r>
        <w:r w:rsidRPr="00DD32CE">
          <w:rPr>
            <w:rFonts w:ascii="Times New Roman" w:hAnsi="Times New Roman" w:cs="Times New Roman"/>
            <w:sz w:val="24"/>
            <w:szCs w:val="24"/>
          </w:rPr>
          <w:instrText xml:space="preserve"> PAGE   \* MERGEFORMAT </w:instrText>
        </w:r>
        <w:r w:rsidRPr="00DD32CE">
          <w:rPr>
            <w:rFonts w:ascii="Times New Roman" w:hAnsi="Times New Roman" w:cs="Times New Roman"/>
            <w:sz w:val="24"/>
            <w:szCs w:val="24"/>
          </w:rPr>
          <w:fldChar w:fldCharType="separate"/>
        </w:r>
        <w:r w:rsidR="00925094">
          <w:rPr>
            <w:rFonts w:ascii="Times New Roman" w:hAnsi="Times New Roman" w:cs="Times New Roman"/>
            <w:noProof/>
            <w:sz w:val="24"/>
            <w:szCs w:val="24"/>
          </w:rPr>
          <w:t>1</w:t>
        </w:r>
        <w:r w:rsidRPr="00DD32CE">
          <w:rPr>
            <w:rFonts w:ascii="Times New Roman" w:hAnsi="Times New Roman" w:cs="Times New Roman"/>
            <w:noProof/>
            <w:sz w:val="24"/>
            <w:szCs w:val="24"/>
          </w:rPr>
          <w:fldChar w:fldCharType="end"/>
        </w:r>
      </w:sdtContent>
    </w:sdt>
  </w:p>
  <w:p w:rsidR="00DD32CE" w:rsidRPr="00DD32C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8B5173E"/>
    <w:multiLevelType w:val="hybridMultilevel"/>
    <w:tmpl w:val="4A368702"/>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B1A"/>
    <w:rsid w:val="00017A45"/>
    <w:rsid w:val="00043227"/>
    <w:rsid w:val="000F357E"/>
    <w:rsid w:val="001C64B3"/>
    <w:rsid w:val="00245D0B"/>
    <w:rsid w:val="002D5EF9"/>
    <w:rsid w:val="00671269"/>
    <w:rsid w:val="006B4153"/>
    <w:rsid w:val="00701B1A"/>
    <w:rsid w:val="007A5B37"/>
    <w:rsid w:val="007B554C"/>
    <w:rsid w:val="007D12E5"/>
    <w:rsid w:val="008A571E"/>
    <w:rsid w:val="008B6A56"/>
    <w:rsid w:val="00925094"/>
    <w:rsid w:val="00A65CC9"/>
    <w:rsid w:val="00CA67D4"/>
    <w:rsid w:val="00DD32CE"/>
    <w:rsid w:val="00F836C8"/>
    <w:rsid w:val="00FC3E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4DEFC9B-A080-4A14-B3E8-08FAB0F6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153"/>
    <w:pPr>
      <w:ind w:left="720"/>
      <w:contextualSpacing/>
    </w:pPr>
  </w:style>
  <w:style w:type="paragraph" w:styleId="Header">
    <w:name w:val="header"/>
    <w:basedOn w:val="Normal"/>
    <w:link w:val="HeaderChar"/>
    <w:uiPriority w:val="99"/>
    <w:unhideWhenUsed/>
    <w:rsid w:val="002D5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EF9"/>
  </w:style>
  <w:style w:type="paragraph" w:styleId="Footer">
    <w:name w:val="footer"/>
    <w:basedOn w:val="Normal"/>
    <w:link w:val="FooterChar"/>
    <w:uiPriority w:val="99"/>
    <w:unhideWhenUsed/>
    <w:rsid w:val="002D5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EF9"/>
  </w:style>
  <w:style w:type="paragraph" w:styleId="BalloonText">
    <w:name w:val="Balloon Text"/>
    <w:basedOn w:val="Normal"/>
    <w:link w:val="BalloonTextChar"/>
    <w:uiPriority w:val="99"/>
    <w:semiHidden/>
    <w:unhideWhenUsed/>
    <w:rsid w:val="002D5E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E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Mwaura</cp:lastModifiedBy>
  <cp:revision>5</cp:revision>
  <dcterms:created xsi:type="dcterms:W3CDTF">2020-02-01T22:02:00Z</dcterms:created>
  <dcterms:modified xsi:type="dcterms:W3CDTF">2020-02-01T21:36:00Z</dcterms:modified>
</cp:coreProperties>
</file>